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33" w:rsidRDefault="00DD3433" w:rsidP="00B754DE">
      <w:pPr>
        <w:jc w:val="center"/>
        <w:rPr>
          <w:rFonts w:ascii="Arial" w:eastAsia="Calibri" w:hAnsi="Arial" w:cs="Arial"/>
          <w:b/>
          <w:color w:val="0070C0"/>
          <w:sz w:val="32"/>
          <w:szCs w:val="32"/>
          <w:u w:val="single"/>
        </w:rPr>
      </w:pPr>
      <w:r w:rsidRPr="00CB2952">
        <w:rPr>
          <w:noProof/>
          <w:lang w:eastAsia="en-GB"/>
        </w:rPr>
        <w:drawing>
          <wp:inline distT="0" distB="0" distL="0" distR="0" wp14:anchorId="305627EA" wp14:editId="74460296">
            <wp:extent cx="1774641" cy="1600200"/>
            <wp:effectExtent l="0" t="0" r="0" b="0"/>
            <wp:docPr id="1" name="Picture 1" descr="G:\My Drive\Marketing and Rebranding\Logo April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Marketing and Rebranding\Logo April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48" cy="16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DE" w:rsidRPr="00DD3433" w:rsidRDefault="00DD3433" w:rsidP="00B754DE">
      <w:pPr>
        <w:spacing w:before="120"/>
        <w:jc w:val="center"/>
        <w:rPr>
          <w:rFonts w:ascii="Arial" w:eastAsia="Calibri" w:hAnsi="Arial" w:cs="Arial"/>
          <w:sz w:val="28"/>
          <w:szCs w:val="28"/>
          <w:u w:val="single"/>
        </w:rPr>
      </w:pPr>
      <w:r w:rsidRPr="00DD3433">
        <w:rPr>
          <w:rFonts w:ascii="Arial" w:eastAsia="Calibri" w:hAnsi="Arial" w:cs="Arial"/>
          <w:sz w:val="28"/>
          <w:szCs w:val="28"/>
          <w:u w:val="single"/>
        </w:rPr>
        <w:t>Declarations of Business and Pecuniary Interests 202</w:t>
      </w:r>
      <w:r w:rsidR="00C91F3E">
        <w:rPr>
          <w:rFonts w:ascii="Arial" w:eastAsia="Calibri" w:hAnsi="Arial" w:cs="Arial"/>
          <w:sz w:val="28"/>
          <w:szCs w:val="28"/>
          <w:u w:val="single"/>
        </w:rPr>
        <w:t>3</w:t>
      </w:r>
    </w:p>
    <w:p w:rsidR="00B754DE" w:rsidRPr="00165AAC" w:rsidRDefault="00B754DE" w:rsidP="00B754DE">
      <w:pPr>
        <w:jc w:val="center"/>
        <w:rPr>
          <w:rFonts w:ascii="Arial" w:eastAsia="Calibri" w:hAnsi="Arial" w:cs="Arial"/>
          <w:color w:val="1F497D"/>
          <w:szCs w:val="24"/>
          <w:u w:val="single"/>
        </w:rPr>
      </w:pPr>
    </w:p>
    <w:tbl>
      <w:tblPr>
        <w:tblpPr w:leftFromText="180" w:rightFromText="180" w:vertAnchor="text" w:horzAnchor="margin" w:tblpXSpec="center" w:tblpY="150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DD3433" w:rsidRPr="00C640A2" w:rsidTr="00DD3433">
        <w:trPr>
          <w:trHeight w:hRule="exact" w:val="85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/>
          </w:tcPr>
          <w:p w:rsidR="00DD3433" w:rsidRPr="00DD3433" w:rsidRDefault="00DD3433" w:rsidP="006B77CE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5B3D7"/>
          </w:tcPr>
          <w:p w:rsidR="00DD3433" w:rsidRPr="00DD3433" w:rsidRDefault="00DD3433" w:rsidP="006B77CE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Nature of Interest</w:t>
            </w:r>
          </w:p>
        </w:tc>
      </w:tr>
      <w:tr w:rsidR="00DD3433" w:rsidRPr="00C640A2" w:rsidTr="00DD3433">
        <w:trPr>
          <w:trHeight w:val="384"/>
        </w:trPr>
        <w:tc>
          <w:tcPr>
            <w:tcW w:w="2802" w:type="dxa"/>
            <w:shd w:val="clear" w:color="auto" w:fill="auto"/>
          </w:tcPr>
          <w:p w:rsidR="00DD3433" w:rsidRPr="00DD3433" w:rsidRDefault="00C91F3E" w:rsidP="006B77CE">
            <w:pPr>
              <w:spacing w:before="80" w:after="80"/>
              <w:rPr>
                <w:rFonts w:ascii="Arial" w:eastAsia="Calibri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Jay Trivedy</w:t>
            </w:r>
            <w:r w:rsidR="00DD343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384"/>
        </w:trPr>
        <w:tc>
          <w:tcPr>
            <w:tcW w:w="2802" w:type="dxa"/>
            <w:shd w:val="clear" w:color="auto" w:fill="auto"/>
          </w:tcPr>
          <w:p w:rsidR="00DD3433" w:rsidRPr="00DD3433" w:rsidRDefault="00C91F3E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Ruth Chester</w:t>
            </w:r>
            <w:r w:rsidR="00DD3433" w:rsidRPr="00DD343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BD6390" w:rsidRPr="00C640A2" w:rsidTr="00DD3433">
        <w:trPr>
          <w:trHeight w:val="384"/>
        </w:trPr>
        <w:tc>
          <w:tcPr>
            <w:tcW w:w="2802" w:type="dxa"/>
            <w:shd w:val="clear" w:color="auto" w:fill="auto"/>
          </w:tcPr>
          <w:p w:rsidR="00BD6390" w:rsidRPr="00DD3433" w:rsidRDefault="00BD6390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Jamie Tickle</w:t>
            </w:r>
          </w:p>
        </w:tc>
        <w:tc>
          <w:tcPr>
            <w:tcW w:w="2976" w:type="dxa"/>
            <w:shd w:val="clear" w:color="auto" w:fill="auto"/>
          </w:tcPr>
          <w:p w:rsidR="00BD6390" w:rsidRPr="00DD3433" w:rsidRDefault="00BD6390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384"/>
        </w:trPr>
        <w:tc>
          <w:tcPr>
            <w:tcW w:w="2802" w:type="dxa"/>
            <w:shd w:val="clear" w:color="auto" w:fill="auto"/>
          </w:tcPr>
          <w:p w:rsidR="00DD3433" w:rsidRPr="00DD3433" w:rsidRDefault="00C91F3E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Brian Judd</w:t>
            </w:r>
            <w:r w:rsidR="00DD3433" w:rsidRPr="00DD343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384"/>
        </w:trPr>
        <w:tc>
          <w:tcPr>
            <w:tcW w:w="2802" w:type="dxa"/>
            <w:shd w:val="clear" w:color="auto" w:fill="auto"/>
          </w:tcPr>
          <w:p w:rsidR="00DD3433" w:rsidRPr="00DD3433" w:rsidRDefault="00C91F3E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Mike Swain</w:t>
            </w:r>
            <w:r w:rsidR="00DD3433" w:rsidRPr="00DD343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18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 xml:space="preserve">Craig Atkinson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18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DD3433">
            <w:pPr>
              <w:spacing w:before="80" w:after="8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 xml:space="preserve">Cate Winfield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18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 xml:space="preserve">Birgit Kurz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DD3433">
        <w:trPr>
          <w:trHeight w:val="18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 xml:space="preserve">Rena Khanom </w:t>
            </w:r>
            <w:bookmarkStart w:id="0" w:name="_GoBack"/>
            <w:bookmarkEnd w:id="0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433" w:rsidRPr="00DD3433" w:rsidRDefault="00DD3433" w:rsidP="006B77CE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  <w:tr w:rsidR="00DD3433" w:rsidRPr="00C640A2" w:rsidTr="00BD6390">
        <w:trPr>
          <w:trHeight w:val="180"/>
        </w:trPr>
        <w:tc>
          <w:tcPr>
            <w:tcW w:w="2802" w:type="dxa"/>
            <w:shd w:val="clear" w:color="auto" w:fill="auto"/>
          </w:tcPr>
          <w:p w:rsidR="00DD3433" w:rsidRPr="00DD3433" w:rsidRDefault="00DD3433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 xml:space="preserve">Ian North </w:t>
            </w:r>
          </w:p>
        </w:tc>
        <w:tc>
          <w:tcPr>
            <w:tcW w:w="2976" w:type="dxa"/>
            <w:shd w:val="clear" w:color="auto" w:fill="auto"/>
          </w:tcPr>
          <w:p w:rsidR="0089235E" w:rsidRDefault="00DD3433" w:rsidP="00BD6541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DD3433">
              <w:rPr>
                <w:rFonts w:ascii="Arial" w:eastAsia="Calibri" w:hAnsi="Arial" w:cs="Arial"/>
                <w:sz w:val="22"/>
                <w:szCs w:val="22"/>
              </w:rPr>
              <w:t>ESF</w:t>
            </w:r>
            <w:r w:rsidR="00BD6390">
              <w:rPr>
                <w:rFonts w:ascii="Arial" w:eastAsia="Calibri" w:hAnsi="Arial" w:cs="Arial"/>
                <w:sz w:val="22"/>
                <w:szCs w:val="22"/>
              </w:rPr>
              <w:t>SS</w:t>
            </w:r>
          </w:p>
          <w:p w:rsidR="00BD6390" w:rsidRPr="00DD3433" w:rsidRDefault="0089235E" w:rsidP="00BD6541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As from 4-5-23 Parish Councillor at Winshill and Horninglow &amp; Eton Park </w:t>
            </w:r>
          </w:p>
        </w:tc>
      </w:tr>
      <w:tr w:rsidR="00BD6390" w:rsidRPr="00C640A2" w:rsidTr="00DD3433">
        <w:trPr>
          <w:trHeight w:val="18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BD6390" w:rsidRPr="00DD3433" w:rsidRDefault="00C91F3E" w:rsidP="00DD3433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Nicci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Jones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D6390" w:rsidRPr="00DD3433" w:rsidRDefault="00C91F3E" w:rsidP="00BD6541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None Declared</w:t>
            </w:r>
          </w:p>
        </w:tc>
      </w:tr>
    </w:tbl>
    <w:p w:rsidR="00D6009D" w:rsidRDefault="00C91F3E"/>
    <w:sectPr w:rsidR="00D60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DE"/>
    <w:rsid w:val="002F3FFF"/>
    <w:rsid w:val="00403E80"/>
    <w:rsid w:val="004D0B3A"/>
    <w:rsid w:val="00534F86"/>
    <w:rsid w:val="006A2095"/>
    <w:rsid w:val="006A7C6C"/>
    <w:rsid w:val="006F685C"/>
    <w:rsid w:val="007228E7"/>
    <w:rsid w:val="0089235E"/>
    <w:rsid w:val="009019A7"/>
    <w:rsid w:val="00A84204"/>
    <w:rsid w:val="00B537D7"/>
    <w:rsid w:val="00B754DE"/>
    <w:rsid w:val="00BB4378"/>
    <w:rsid w:val="00BD6390"/>
    <w:rsid w:val="00BD6541"/>
    <w:rsid w:val="00C14228"/>
    <w:rsid w:val="00C50D53"/>
    <w:rsid w:val="00C91F3E"/>
    <w:rsid w:val="00CB1A56"/>
    <w:rsid w:val="00D14F45"/>
    <w:rsid w:val="00D539F5"/>
    <w:rsid w:val="00DD3433"/>
    <w:rsid w:val="00E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C4F0"/>
  <w15:docId w15:val="{7331A655-4C7F-4D0D-A3A5-2489926F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Wagstaff</dc:creator>
  <cp:lastModifiedBy>Nicola Wagstaff</cp:lastModifiedBy>
  <cp:revision>5</cp:revision>
  <cp:lastPrinted>2022-09-14T13:45:00Z</cp:lastPrinted>
  <dcterms:created xsi:type="dcterms:W3CDTF">2022-09-14T13:43:00Z</dcterms:created>
  <dcterms:modified xsi:type="dcterms:W3CDTF">2023-11-07T14:00:00Z</dcterms:modified>
</cp:coreProperties>
</file>