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5E9" w:rsidRDefault="005F25E9">
      <w:pPr>
        <w:spacing w:line="300" w:lineRule="auto"/>
        <w:rPr>
          <w:rFonts w:ascii="Arial" w:eastAsia="Arial" w:hAnsi="Arial" w:cs="Arial"/>
          <w:color w:val="262626"/>
          <w:sz w:val="17"/>
          <w:szCs w:val="17"/>
        </w:rPr>
      </w:pPr>
    </w:p>
    <w:p w:rsidR="005F25E9" w:rsidRDefault="005F25E9">
      <w:pPr>
        <w:spacing w:line="300" w:lineRule="auto"/>
        <w:rPr>
          <w:rFonts w:ascii="Arial" w:eastAsia="Arial" w:hAnsi="Arial" w:cs="Arial"/>
          <w:color w:val="262626"/>
          <w:sz w:val="17"/>
          <w:szCs w:val="17"/>
        </w:rPr>
      </w:pPr>
    </w:p>
    <w:p w:rsidR="005F25E9" w:rsidRDefault="005F25E9">
      <w:pPr>
        <w:spacing w:line="300" w:lineRule="auto"/>
        <w:rPr>
          <w:rFonts w:ascii="Arial" w:eastAsia="Arial" w:hAnsi="Arial" w:cs="Arial"/>
          <w:color w:val="262626"/>
          <w:sz w:val="17"/>
          <w:szCs w:val="17"/>
        </w:rPr>
      </w:pPr>
    </w:p>
    <w:p w:rsidR="005F25E9" w:rsidRDefault="005F25E9">
      <w:pPr>
        <w:spacing w:line="300" w:lineRule="auto"/>
        <w:rPr>
          <w:rFonts w:ascii="Arial" w:eastAsia="Arial" w:hAnsi="Arial" w:cs="Arial"/>
          <w:color w:val="262626"/>
          <w:sz w:val="17"/>
          <w:szCs w:val="17"/>
        </w:rPr>
      </w:pPr>
    </w:p>
    <w:p w:rsidR="005F25E9" w:rsidRDefault="005F25E9">
      <w:pPr>
        <w:spacing w:line="300" w:lineRule="auto"/>
        <w:rPr>
          <w:rFonts w:ascii="Arial" w:eastAsia="Arial" w:hAnsi="Arial" w:cs="Arial"/>
          <w:color w:val="262626"/>
          <w:sz w:val="17"/>
          <w:szCs w:val="17"/>
        </w:rPr>
      </w:pPr>
    </w:p>
    <w:p w:rsidR="005F25E9" w:rsidRDefault="005F25E9">
      <w:pPr>
        <w:spacing w:line="300" w:lineRule="auto"/>
        <w:rPr>
          <w:rFonts w:ascii="Arial" w:eastAsia="Arial" w:hAnsi="Arial" w:cs="Arial"/>
          <w:color w:val="262626"/>
          <w:sz w:val="17"/>
          <w:szCs w:val="17"/>
        </w:rPr>
      </w:pPr>
    </w:p>
    <w:p w:rsidR="005F25E9" w:rsidRDefault="0095651B">
      <w:pPr>
        <w:jc w:val="both"/>
        <w:rPr>
          <w:rFonts w:ascii="Arial" w:eastAsia="Arial" w:hAnsi="Arial" w:cs="Arial"/>
          <w:color w:val="000000"/>
          <w:sz w:val="22"/>
          <w:szCs w:val="22"/>
        </w:rPr>
      </w:pPr>
      <w:bookmarkStart w:id="0" w:name="_heading=h.gjdgxs" w:colFirst="0" w:colLast="0"/>
      <w:bookmarkEnd w:id="0"/>
      <w:r>
        <w:rPr>
          <w:rFonts w:ascii="Arial" w:eastAsia="Arial" w:hAnsi="Arial" w:cs="Arial"/>
          <w:color w:val="000000"/>
          <w:sz w:val="22"/>
          <w:szCs w:val="22"/>
        </w:rPr>
        <w:t>Dear potential applicant,</w:t>
      </w:r>
    </w:p>
    <w:p w:rsidR="005F25E9" w:rsidRDefault="005F25E9">
      <w:pPr>
        <w:jc w:val="both"/>
        <w:rPr>
          <w:rFonts w:ascii="Arial" w:eastAsia="Arial" w:hAnsi="Arial" w:cs="Arial"/>
          <w:color w:val="000000"/>
          <w:sz w:val="22"/>
          <w:szCs w:val="22"/>
        </w:rPr>
      </w:pPr>
    </w:p>
    <w:p w:rsidR="005F25E9" w:rsidRDefault="0095651B">
      <w:pPr>
        <w:jc w:val="both"/>
        <w:rPr>
          <w:rFonts w:ascii="Arial" w:eastAsia="Arial" w:hAnsi="Arial" w:cs="Arial"/>
          <w:color w:val="000000"/>
          <w:sz w:val="22"/>
          <w:szCs w:val="22"/>
        </w:rPr>
      </w:pPr>
      <w:r>
        <w:rPr>
          <w:rFonts w:ascii="Arial" w:eastAsia="Arial" w:hAnsi="Arial" w:cs="Arial"/>
          <w:color w:val="000000"/>
          <w:sz w:val="22"/>
          <w:szCs w:val="22"/>
        </w:rPr>
        <w:t>I am delighted to welcome you to Abbot Beyne School, an 11-18 Secondary School and Sixth Form serving the Winshill community and surrounding areas. The school is split site, with Years 7 - 9 based on the Evershed site and Years 10 - 13 based on the Linnell site. </w:t>
      </w:r>
    </w:p>
    <w:p w:rsidR="005F25E9" w:rsidRDefault="005F25E9">
      <w:pPr>
        <w:jc w:val="both"/>
        <w:rPr>
          <w:rFonts w:ascii="Arial" w:eastAsia="Arial" w:hAnsi="Arial" w:cs="Arial"/>
          <w:color w:val="000000"/>
          <w:sz w:val="22"/>
          <w:szCs w:val="22"/>
        </w:rPr>
      </w:pPr>
    </w:p>
    <w:p w:rsidR="005F25E9" w:rsidRDefault="0095651B">
      <w:pPr>
        <w:jc w:val="both"/>
        <w:rPr>
          <w:rFonts w:ascii="Arial" w:eastAsia="Arial" w:hAnsi="Arial" w:cs="Arial"/>
          <w:color w:val="000000"/>
          <w:sz w:val="22"/>
          <w:szCs w:val="22"/>
        </w:rPr>
      </w:pPr>
      <w:r>
        <w:rPr>
          <w:rFonts w:ascii="Arial" w:eastAsia="Arial" w:hAnsi="Arial" w:cs="Arial"/>
          <w:color w:val="000000"/>
          <w:sz w:val="22"/>
          <w:szCs w:val="22"/>
        </w:rPr>
        <w:t>Abbot Beyne School is an inclusive and aspirational school focussed on delivering high quality learning and teaching in a safe and nurturing environment. We are committed to ensuring the academic success and well-being of all of our students at the same time as insisting on the highest standards of behaviour. We believe by working together we can ensure that when students leave the school they are fully prepared to become valued and valuable members of our global society.</w:t>
      </w:r>
    </w:p>
    <w:p w:rsidR="005F25E9" w:rsidRDefault="005F25E9">
      <w:pPr>
        <w:jc w:val="both"/>
        <w:rPr>
          <w:rFonts w:ascii="Arial" w:eastAsia="Arial" w:hAnsi="Arial" w:cs="Arial"/>
          <w:color w:val="000000"/>
          <w:sz w:val="22"/>
          <w:szCs w:val="22"/>
        </w:rPr>
      </w:pPr>
    </w:p>
    <w:p w:rsidR="005F25E9" w:rsidRDefault="0095651B">
      <w:pPr>
        <w:jc w:val="both"/>
        <w:rPr>
          <w:rFonts w:ascii="Arial" w:eastAsia="Arial" w:hAnsi="Arial" w:cs="Arial"/>
          <w:color w:val="000000"/>
          <w:sz w:val="22"/>
          <w:szCs w:val="22"/>
        </w:rPr>
      </w:pPr>
      <w:r>
        <w:rPr>
          <w:rFonts w:ascii="Arial" w:eastAsia="Arial" w:hAnsi="Arial" w:cs="Arial"/>
          <w:color w:val="000000"/>
          <w:sz w:val="22"/>
          <w:szCs w:val="22"/>
        </w:rPr>
        <w:t xml:space="preserve">We have an excellent team of staff who are committed to delivering an outstanding level of education. Our </w:t>
      </w:r>
      <w:r w:rsidR="00B8081A">
        <w:rPr>
          <w:rFonts w:ascii="Arial" w:eastAsia="Arial" w:hAnsi="Arial" w:cs="Arial"/>
          <w:color w:val="000000"/>
          <w:sz w:val="22"/>
          <w:szCs w:val="22"/>
        </w:rPr>
        <w:t>75</w:t>
      </w:r>
      <w:bookmarkStart w:id="1" w:name="_GoBack"/>
      <w:bookmarkEnd w:id="1"/>
      <w:r>
        <w:rPr>
          <w:rFonts w:ascii="Arial" w:eastAsia="Arial" w:hAnsi="Arial" w:cs="Arial"/>
          <w:color w:val="000000"/>
          <w:sz w:val="22"/>
          <w:szCs w:val="22"/>
        </w:rPr>
        <w:t xml:space="preserve"> minute lessons provide opportunities for active learning and deeper learning experiences. We integrate technology into all of our lessons and are one of fewer than 500 schools globally and 17 nationally to have achieved Apple Distinguished School Status. All students at the school have their own iPad, ensuring work is personalised and challenging and breaking down any barriers between home and school learning.</w:t>
      </w:r>
    </w:p>
    <w:p w:rsidR="005F25E9" w:rsidRDefault="005F25E9">
      <w:pPr>
        <w:jc w:val="both"/>
        <w:rPr>
          <w:rFonts w:ascii="Arial" w:eastAsia="Arial" w:hAnsi="Arial" w:cs="Arial"/>
          <w:color w:val="000000"/>
          <w:sz w:val="22"/>
          <w:szCs w:val="22"/>
        </w:rPr>
      </w:pPr>
    </w:p>
    <w:p w:rsidR="005F25E9" w:rsidRDefault="0095651B">
      <w:pPr>
        <w:jc w:val="both"/>
        <w:rPr>
          <w:rFonts w:ascii="Arial" w:eastAsia="Arial" w:hAnsi="Arial" w:cs="Arial"/>
          <w:color w:val="000000"/>
          <w:sz w:val="22"/>
          <w:szCs w:val="22"/>
        </w:rPr>
      </w:pPr>
      <w:r>
        <w:rPr>
          <w:rFonts w:ascii="Arial" w:eastAsia="Arial" w:hAnsi="Arial" w:cs="Arial"/>
          <w:color w:val="000000"/>
          <w:sz w:val="22"/>
          <w:szCs w:val="22"/>
        </w:rPr>
        <w:t>Everyone a Learner</w:t>
      </w:r>
      <w:r>
        <w:rPr>
          <w:rFonts w:ascii="Arial" w:eastAsia="Arial" w:hAnsi="Arial" w:cs="Arial"/>
          <w:sz w:val="22"/>
          <w:szCs w:val="22"/>
        </w:rPr>
        <w:t>.</w:t>
      </w:r>
      <w:r>
        <w:rPr>
          <w:rFonts w:ascii="Arial" w:eastAsia="Arial" w:hAnsi="Arial" w:cs="Arial"/>
          <w:color w:val="000000"/>
          <w:sz w:val="22"/>
          <w:szCs w:val="22"/>
        </w:rPr>
        <w:t xml:space="preserve"> Everyone Learning. T</w:t>
      </w:r>
      <w:r>
        <w:rPr>
          <w:rFonts w:ascii="Arial" w:eastAsia="Arial" w:hAnsi="Arial" w:cs="Arial"/>
          <w:sz w:val="22"/>
          <w:szCs w:val="22"/>
        </w:rPr>
        <w:t xml:space="preserve">his </w:t>
      </w:r>
      <w:r>
        <w:rPr>
          <w:rFonts w:ascii="Arial" w:eastAsia="Arial" w:hAnsi="Arial" w:cs="Arial"/>
          <w:color w:val="000000"/>
          <w:sz w:val="22"/>
          <w:szCs w:val="22"/>
        </w:rPr>
        <w:t xml:space="preserve">is at the </w:t>
      </w:r>
      <w:r>
        <w:rPr>
          <w:rFonts w:ascii="Arial" w:eastAsia="Arial" w:hAnsi="Arial" w:cs="Arial"/>
          <w:sz w:val="22"/>
          <w:szCs w:val="22"/>
        </w:rPr>
        <w:t>core</w:t>
      </w:r>
      <w:r>
        <w:rPr>
          <w:rFonts w:ascii="Arial" w:eastAsia="Arial" w:hAnsi="Arial" w:cs="Arial"/>
          <w:color w:val="000000"/>
          <w:sz w:val="22"/>
          <w:szCs w:val="22"/>
        </w:rPr>
        <w:t xml:space="preserve"> of our message to staff, students, governors, parents and carers. We want to develop a love of learning to ensure students become life-long, reflective learners. We offer a broad, balanced and ambitious curriculum alongside a significant number of enrichment opportunities. We inspire students to grow and develop in and out of the classroom to fulfil their potential during their seven years at the school. We want our school to be at the heart of the local community and for our students to be as proud of our school and be as happy here as I am.</w:t>
      </w:r>
    </w:p>
    <w:p w:rsidR="005F25E9" w:rsidRDefault="005F25E9">
      <w:pPr>
        <w:jc w:val="both"/>
        <w:rPr>
          <w:rFonts w:ascii="Arial" w:eastAsia="Arial" w:hAnsi="Arial" w:cs="Arial"/>
          <w:color w:val="000000"/>
          <w:sz w:val="22"/>
          <w:szCs w:val="22"/>
        </w:rPr>
      </w:pPr>
    </w:p>
    <w:p w:rsidR="005F25E9" w:rsidRDefault="0095651B">
      <w:pPr>
        <w:jc w:val="both"/>
        <w:rPr>
          <w:rFonts w:ascii="Arial" w:eastAsia="Arial" w:hAnsi="Arial" w:cs="Arial"/>
          <w:color w:val="000000"/>
          <w:sz w:val="22"/>
          <w:szCs w:val="22"/>
        </w:rPr>
      </w:pPr>
      <w:r>
        <w:rPr>
          <w:rFonts w:ascii="Arial" w:eastAsia="Arial" w:hAnsi="Arial" w:cs="Arial"/>
          <w:color w:val="000000"/>
          <w:sz w:val="22"/>
          <w:szCs w:val="22"/>
        </w:rPr>
        <w:t>The school is organised into five Faculties to engender better sharing of good practice and support. These are Communications, STEM, Social Studies, Performance and SEN/Inclusion.  We are committed to provide for the development needs of all our staff and the school invests in and values its entire staff. We want our staff to enjoy their work, challenge themselves and experience success. </w:t>
      </w:r>
    </w:p>
    <w:p w:rsidR="005F25E9" w:rsidRDefault="005F25E9">
      <w:pPr>
        <w:jc w:val="both"/>
        <w:rPr>
          <w:rFonts w:ascii="Arial" w:eastAsia="Arial" w:hAnsi="Arial" w:cs="Arial"/>
          <w:color w:val="000000"/>
          <w:sz w:val="22"/>
          <w:szCs w:val="22"/>
        </w:rPr>
      </w:pPr>
    </w:p>
    <w:p w:rsidR="005F25E9" w:rsidRDefault="0095651B">
      <w:pPr>
        <w:jc w:val="both"/>
        <w:rPr>
          <w:rFonts w:ascii="Arial" w:eastAsia="Arial" w:hAnsi="Arial" w:cs="Arial"/>
          <w:color w:val="000000"/>
          <w:sz w:val="22"/>
          <w:szCs w:val="22"/>
        </w:rPr>
      </w:pPr>
      <w:r>
        <w:rPr>
          <w:rFonts w:ascii="Arial" w:eastAsia="Arial" w:hAnsi="Arial" w:cs="Arial"/>
          <w:color w:val="000000"/>
          <w:sz w:val="22"/>
          <w:szCs w:val="22"/>
        </w:rPr>
        <w:t>This is an exciting time to join a forward looking, successful and supportive school which has a Board of Governors determined to ensure the school continuously improves. It is our aim to provide, expect and achieve the best for all, helping all of us in the community to move ‘Onward Together’.</w:t>
      </w:r>
    </w:p>
    <w:p w:rsidR="005F25E9" w:rsidRDefault="005F25E9">
      <w:pPr>
        <w:jc w:val="both"/>
        <w:rPr>
          <w:rFonts w:ascii="Arial" w:eastAsia="Arial" w:hAnsi="Arial" w:cs="Arial"/>
          <w:color w:val="000000"/>
          <w:sz w:val="22"/>
          <w:szCs w:val="22"/>
        </w:rPr>
      </w:pPr>
    </w:p>
    <w:p w:rsidR="005F25E9" w:rsidRDefault="0095651B">
      <w:pPr>
        <w:jc w:val="both"/>
        <w:rPr>
          <w:rFonts w:ascii="Arial" w:eastAsia="Arial" w:hAnsi="Arial" w:cs="Arial"/>
          <w:color w:val="000000"/>
          <w:sz w:val="22"/>
          <w:szCs w:val="22"/>
        </w:rPr>
      </w:pPr>
      <w:r>
        <w:rPr>
          <w:rFonts w:ascii="Arial" w:eastAsia="Arial" w:hAnsi="Arial" w:cs="Arial"/>
          <w:noProof/>
          <w:sz w:val="22"/>
          <w:szCs w:val="22"/>
        </w:rPr>
        <w:drawing>
          <wp:anchor distT="0" distB="0" distL="114300" distR="114300" simplePos="0" relativeHeight="251658240" behindDoc="0" locked="0" layoutInCell="1" hidden="0" allowOverlap="1">
            <wp:simplePos x="0" y="0"/>
            <wp:positionH relativeFrom="margin">
              <wp:posOffset>-133349</wp:posOffset>
            </wp:positionH>
            <wp:positionV relativeFrom="page">
              <wp:posOffset>7941310</wp:posOffset>
            </wp:positionV>
            <wp:extent cx="1246731" cy="619125"/>
            <wp:effectExtent l="0" t="0" r="0" b="0"/>
            <wp:wrapTopAndBottom distT="0" distB="0"/>
            <wp:docPr id="22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l="82040" t="85909" r="4863" b="4893"/>
                    <a:stretch>
                      <a:fillRect/>
                    </a:stretch>
                  </pic:blipFill>
                  <pic:spPr>
                    <a:xfrm>
                      <a:off x="0" y="0"/>
                      <a:ext cx="1246731" cy="619125"/>
                    </a:xfrm>
                    <a:prstGeom prst="rect">
                      <a:avLst/>
                    </a:prstGeom>
                    <a:ln/>
                  </pic:spPr>
                </pic:pic>
              </a:graphicData>
            </a:graphic>
          </wp:anchor>
        </w:drawing>
      </w:r>
    </w:p>
    <w:p w:rsidR="005F25E9" w:rsidRDefault="0095651B">
      <w:pPr>
        <w:jc w:val="both"/>
        <w:rPr>
          <w:rFonts w:ascii="Arial" w:eastAsia="Arial" w:hAnsi="Arial" w:cs="Arial"/>
          <w:color w:val="000000"/>
          <w:sz w:val="22"/>
          <w:szCs w:val="22"/>
        </w:rPr>
      </w:pPr>
      <w:r>
        <w:rPr>
          <w:rFonts w:ascii="Arial" w:eastAsia="Arial" w:hAnsi="Arial" w:cs="Arial"/>
          <w:color w:val="000000"/>
          <w:sz w:val="22"/>
          <w:szCs w:val="22"/>
        </w:rPr>
        <w:t>Mr J Tickle</w:t>
      </w:r>
    </w:p>
    <w:p w:rsidR="005F25E9" w:rsidRDefault="0095651B">
      <w:pPr>
        <w:jc w:val="both"/>
        <w:rPr>
          <w:rFonts w:ascii="Arial" w:eastAsia="Arial" w:hAnsi="Arial" w:cs="Arial"/>
          <w:color w:val="000000"/>
          <w:sz w:val="22"/>
          <w:szCs w:val="22"/>
        </w:rPr>
      </w:pPr>
      <w:bookmarkStart w:id="2" w:name="_heading=h.30j0zll" w:colFirst="0" w:colLast="0"/>
      <w:bookmarkEnd w:id="2"/>
      <w:r>
        <w:rPr>
          <w:rFonts w:ascii="Arial" w:eastAsia="Arial" w:hAnsi="Arial" w:cs="Arial"/>
          <w:color w:val="000000"/>
          <w:sz w:val="22"/>
          <w:szCs w:val="22"/>
        </w:rPr>
        <w:t>Headteacher</w:t>
      </w:r>
    </w:p>
    <w:p w:rsidR="005F25E9" w:rsidRDefault="005F25E9">
      <w:pPr>
        <w:spacing w:line="300" w:lineRule="auto"/>
        <w:rPr>
          <w:rFonts w:ascii="Arial" w:eastAsia="Arial" w:hAnsi="Arial" w:cs="Arial"/>
          <w:color w:val="262626"/>
          <w:sz w:val="17"/>
          <w:szCs w:val="17"/>
        </w:rPr>
      </w:pPr>
    </w:p>
    <w:p w:rsidR="005F25E9" w:rsidRDefault="005F25E9">
      <w:pPr>
        <w:spacing w:line="300" w:lineRule="auto"/>
        <w:rPr>
          <w:rFonts w:ascii="Arial" w:eastAsia="Arial" w:hAnsi="Arial" w:cs="Arial"/>
          <w:color w:val="262626"/>
          <w:sz w:val="17"/>
          <w:szCs w:val="17"/>
        </w:rPr>
      </w:pPr>
    </w:p>
    <w:p w:rsidR="005F25E9" w:rsidRDefault="005F25E9">
      <w:pPr>
        <w:spacing w:line="300" w:lineRule="auto"/>
        <w:rPr>
          <w:rFonts w:ascii="Arial" w:eastAsia="Arial" w:hAnsi="Arial" w:cs="Arial"/>
          <w:color w:val="262626"/>
          <w:sz w:val="17"/>
          <w:szCs w:val="17"/>
        </w:rPr>
      </w:pPr>
    </w:p>
    <w:p w:rsidR="005F25E9" w:rsidRDefault="005F25E9">
      <w:pPr>
        <w:spacing w:line="300" w:lineRule="auto"/>
        <w:rPr>
          <w:rFonts w:ascii="Arial" w:eastAsia="Arial" w:hAnsi="Arial" w:cs="Arial"/>
          <w:color w:val="262626"/>
          <w:sz w:val="17"/>
          <w:szCs w:val="17"/>
        </w:rPr>
      </w:pPr>
    </w:p>
    <w:sectPr w:rsidR="005F25E9">
      <w:headerReference w:type="even" r:id="rId8"/>
      <w:headerReference w:type="default" r:id="rId9"/>
      <w:footerReference w:type="even" r:id="rId10"/>
      <w:footerReference w:type="default" r:id="rId11"/>
      <w:headerReference w:type="first" r:id="rId12"/>
      <w:footerReference w:type="first" r:id="rId13"/>
      <w:pgSz w:w="11900" w:h="16840"/>
      <w:pgMar w:top="1418" w:right="1134" w:bottom="1418"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3286" w:rsidRDefault="00883286">
      <w:r>
        <w:separator/>
      </w:r>
    </w:p>
  </w:endnote>
  <w:endnote w:type="continuationSeparator" w:id="0">
    <w:p w:rsidR="00883286" w:rsidRDefault="00883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5E9" w:rsidRDefault="005F25E9">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5E9" w:rsidRDefault="0095651B">
    <w:pPr>
      <w:pBdr>
        <w:top w:val="nil"/>
        <w:left w:val="nil"/>
        <w:bottom w:val="nil"/>
        <w:right w:val="nil"/>
        <w:between w:val="nil"/>
      </w:pBdr>
      <w:tabs>
        <w:tab w:val="center" w:pos="4513"/>
        <w:tab w:val="right" w:pos="9026"/>
      </w:tabs>
      <w:rPr>
        <w:color w:val="000000"/>
      </w:rPr>
    </w:pPr>
    <w:r>
      <w:rPr>
        <w:noProof/>
      </w:rPr>
      <w:drawing>
        <wp:anchor distT="0" distB="0" distL="0" distR="0" simplePos="0" relativeHeight="251659264" behindDoc="0" locked="0" layoutInCell="1" hidden="0" allowOverlap="1">
          <wp:simplePos x="0" y="0"/>
          <wp:positionH relativeFrom="column">
            <wp:posOffset>5630788</wp:posOffset>
          </wp:positionH>
          <wp:positionV relativeFrom="paragraph">
            <wp:posOffset>-96519</wp:posOffset>
          </wp:positionV>
          <wp:extent cx="468000" cy="468000"/>
          <wp:effectExtent l="0" t="0" r="0" b="0"/>
          <wp:wrapSquare wrapText="bothSides" distT="0" distB="0" distL="0" distR="0"/>
          <wp:docPr id="2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68000" cy="468000"/>
                  </a:xfrm>
                  <a:prstGeom prst="rect">
                    <a:avLst/>
                  </a:prstGeom>
                  <a:ln/>
                </pic:spPr>
              </pic:pic>
            </a:graphicData>
          </a:graphic>
        </wp:anchor>
      </w:drawing>
    </w:r>
    <w:r>
      <w:rPr>
        <w:noProof/>
      </w:rPr>
      <mc:AlternateContent>
        <mc:Choice Requires="wpg">
          <w:drawing>
            <wp:anchor distT="0" distB="0" distL="114300" distR="114300" simplePos="0" relativeHeight="251660288" behindDoc="0" locked="0" layoutInCell="1" hidden="0" allowOverlap="1">
              <wp:simplePos x="0" y="0"/>
              <wp:positionH relativeFrom="column">
                <wp:posOffset>-723899</wp:posOffset>
              </wp:positionH>
              <wp:positionV relativeFrom="paragraph">
                <wp:posOffset>-114299</wp:posOffset>
              </wp:positionV>
              <wp:extent cx="6273800" cy="752367"/>
              <wp:effectExtent l="0" t="0" r="0" b="0"/>
              <wp:wrapNone/>
              <wp:docPr id="222" name="Rectangle 222"/>
              <wp:cNvGraphicFramePr/>
              <a:graphic xmlns:a="http://schemas.openxmlformats.org/drawingml/2006/main">
                <a:graphicData uri="http://schemas.microsoft.com/office/word/2010/wordprocessingShape">
                  <wps:wsp>
                    <wps:cNvSpPr/>
                    <wps:spPr>
                      <a:xfrm>
                        <a:off x="2213863" y="3408579"/>
                        <a:ext cx="6264275" cy="742842"/>
                      </a:xfrm>
                      <a:prstGeom prst="rect">
                        <a:avLst/>
                      </a:prstGeom>
                      <a:noFill/>
                      <a:ln>
                        <a:noFill/>
                      </a:ln>
                    </wps:spPr>
                    <wps:txbx>
                      <w:txbxContent>
                        <w:p w:rsidR="005F25E9" w:rsidRDefault="0095651B">
                          <w:pPr>
                            <w:spacing w:line="300" w:lineRule="auto"/>
                            <w:jc w:val="right"/>
                            <w:textDirection w:val="btLr"/>
                          </w:pPr>
                          <w:r>
                            <w:rPr>
                              <w:rFonts w:ascii="Arial" w:eastAsia="Arial" w:hAnsi="Arial" w:cs="Arial"/>
                              <w:color w:val="262626"/>
                              <w:sz w:val="17"/>
                            </w:rPr>
                            <w:t>Linnell Building, Osborne Street, Winshill, Burton upon Trent, Staffordshire DE15 0JL</w:t>
                          </w:r>
                        </w:p>
                        <w:p w:rsidR="005F25E9" w:rsidRDefault="0095651B">
                          <w:pPr>
                            <w:spacing w:line="300" w:lineRule="auto"/>
                            <w:jc w:val="right"/>
                            <w:textDirection w:val="btLr"/>
                          </w:pPr>
                          <w:r>
                            <w:rPr>
                              <w:rFonts w:ascii="Arial" w:eastAsia="Arial" w:hAnsi="Arial" w:cs="Arial"/>
                              <w:color w:val="262626"/>
                              <w:sz w:val="17"/>
                            </w:rPr>
                            <w:t>T: 01283 759007   E: office@abbotbeyne.staffs.sch.uk</w:t>
                          </w:r>
                        </w:p>
                        <w:p w:rsidR="005F25E9" w:rsidRDefault="0095651B">
                          <w:pPr>
                            <w:spacing w:line="300" w:lineRule="auto"/>
                            <w:jc w:val="right"/>
                            <w:textDirection w:val="btLr"/>
                          </w:pPr>
                          <w:r>
                            <w:rPr>
                              <w:rFonts w:ascii="Arial" w:eastAsia="Arial" w:hAnsi="Arial" w:cs="Arial"/>
                              <w:color w:val="262626"/>
                              <w:sz w:val="17"/>
                            </w:rPr>
                            <w:t>www.abbotbeyneschool.co.uk</w:t>
                          </w:r>
                        </w:p>
                        <w:p w:rsidR="005F25E9" w:rsidRDefault="005F25E9">
                          <w:pPr>
                            <w:spacing w:line="300" w:lineRule="auto"/>
                            <w:jc w:val="right"/>
                            <w:textDirection w:val="btLr"/>
                          </w:pPr>
                        </w:p>
                      </w:txbxContent>
                    </wps:txbx>
                    <wps:bodyPr spcFirstLastPara="1" wrap="square" lIns="36575" tIns="36575" rIns="36575" bIns="3657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-723899</wp:posOffset>
              </wp:positionH>
              <wp:positionV relativeFrom="paragraph">
                <wp:posOffset>-114299</wp:posOffset>
              </wp:positionV>
              <wp:extent cx="6273800" cy="752367"/>
              <wp:effectExtent b="0" l="0" r="0" t="0"/>
              <wp:wrapNone/>
              <wp:docPr id="222"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6273800" cy="752367"/>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5E9" w:rsidRDefault="0095651B">
    <w:pPr>
      <w:pBdr>
        <w:top w:val="nil"/>
        <w:left w:val="nil"/>
        <w:bottom w:val="nil"/>
        <w:right w:val="nil"/>
        <w:between w:val="nil"/>
      </w:pBdr>
      <w:tabs>
        <w:tab w:val="center" w:pos="4513"/>
        <w:tab w:val="right" w:pos="9026"/>
      </w:tabs>
      <w:rPr>
        <w:color w:val="000000"/>
      </w:rPr>
    </w:pPr>
    <w:r>
      <w:rPr>
        <w:noProof/>
      </w:rPr>
      <w:drawing>
        <wp:anchor distT="0" distB="0" distL="0" distR="0" simplePos="0" relativeHeight="251661312" behindDoc="0" locked="0" layoutInCell="1" hidden="0" allowOverlap="1">
          <wp:simplePos x="0" y="0"/>
          <wp:positionH relativeFrom="column">
            <wp:posOffset>5630788</wp:posOffset>
          </wp:positionH>
          <wp:positionV relativeFrom="paragraph">
            <wp:posOffset>-97154</wp:posOffset>
          </wp:positionV>
          <wp:extent cx="468000" cy="468000"/>
          <wp:effectExtent l="0" t="0" r="0" b="0"/>
          <wp:wrapSquare wrapText="bothSides" distT="0" distB="0" distL="0" distR="0"/>
          <wp:docPr id="2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68000" cy="468000"/>
                  </a:xfrm>
                  <a:prstGeom prst="rect">
                    <a:avLst/>
                  </a:prstGeom>
                  <a:ln/>
                </pic:spPr>
              </pic:pic>
            </a:graphicData>
          </a:graphic>
        </wp:anchor>
      </w:drawing>
    </w:r>
    <w:r>
      <w:rPr>
        <w:noProof/>
      </w:rPr>
      <mc:AlternateContent>
        <mc:Choice Requires="wpg">
          <w:drawing>
            <wp:anchor distT="0" distB="0" distL="114300" distR="114300" simplePos="0" relativeHeight="251662336" behindDoc="0" locked="0" layoutInCell="1" hidden="0" allowOverlap="1">
              <wp:simplePos x="0" y="0"/>
              <wp:positionH relativeFrom="column">
                <wp:posOffset>-723899</wp:posOffset>
              </wp:positionH>
              <wp:positionV relativeFrom="paragraph">
                <wp:posOffset>-114299</wp:posOffset>
              </wp:positionV>
              <wp:extent cx="6273800" cy="751840"/>
              <wp:effectExtent l="0" t="0" r="0" b="0"/>
              <wp:wrapNone/>
              <wp:docPr id="223" name="Rectangle 223"/>
              <wp:cNvGraphicFramePr/>
              <a:graphic xmlns:a="http://schemas.openxmlformats.org/drawingml/2006/main">
                <a:graphicData uri="http://schemas.microsoft.com/office/word/2010/wordprocessingShape">
                  <wps:wsp>
                    <wps:cNvSpPr/>
                    <wps:spPr>
                      <a:xfrm>
                        <a:off x="2213863" y="3408843"/>
                        <a:ext cx="6264275" cy="742315"/>
                      </a:xfrm>
                      <a:prstGeom prst="rect">
                        <a:avLst/>
                      </a:prstGeom>
                      <a:noFill/>
                      <a:ln>
                        <a:noFill/>
                      </a:ln>
                    </wps:spPr>
                    <wps:txbx>
                      <w:txbxContent>
                        <w:p w:rsidR="005F25E9" w:rsidRDefault="0095651B">
                          <w:pPr>
                            <w:spacing w:line="300" w:lineRule="auto"/>
                            <w:jc w:val="right"/>
                            <w:textDirection w:val="btLr"/>
                          </w:pPr>
                          <w:r>
                            <w:rPr>
                              <w:rFonts w:ascii="Arial" w:eastAsia="Arial" w:hAnsi="Arial" w:cs="Arial"/>
                              <w:color w:val="262626"/>
                              <w:sz w:val="17"/>
                            </w:rPr>
                            <w:t>Linnell Building, Osborne Street, Winshill, Burton upon Trent, Staffordshire DE15 0JL</w:t>
                          </w:r>
                        </w:p>
                        <w:p w:rsidR="005F25E9" w:rsidRDefault="0095651B">
                          <w:pPr>
                            <w:spacing w:line="300" w:lineRule="auto"/>
                            <w:jc w:val="right"/>
                            <w:textDirection w:val="btLr"/>
                          </w:pPr>
                          <w:r>
                            <w:rPr>
                              <w:rFonts w:ascii="Arial" w:eastAsia="Arial" w:hAnsi="Arial" w:cs="Arial"/>
                              <w:color w:val="262626"/>
                              <w:sz w:val="17"/>
                            </w:rPr>
                            <w:t>T: 01283 759007   E: office@abbotbeyne.staffs.sch.uk</w:t>
                          </w:r>
                        </w:p>
                        <w:p w:rsidR="005F25E9" w:rsidRDefault="0095651B">
                          <w:pPr>
                            <w:spacing w:line="300" w:lineRule="auto"/>
                            <w:jc w:val="right"/>
                            <w:textDirection w:val="btLr"/>
                          </w:pPr>
                          <w:r>
                            <w:rPr>
                              <w:rFonts w:ascii="Arial" w:eastAsia="Arial" w:hAnsi="Arial" w:cs="Arial"/>
                              <w:color w:val="262626"/>
                              <w:sz w:val="17"/>
                            </w:rPr>
                            <w:t>www.abbotbeyneschool.co.uk</w:t>
                          </w:r>
                        </w:p>
                      </w:txbxContent>
                    </wps:txbx>
                    <wps:bodyPr spcFirstLastPara="1" wrap="square" lIns="36575" tIns="36575" rIns="36575" bIns="3657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-723899</wp:posOffset>
              </wp:positionH>
              <wp:positionV relativeFrom="paragraph">
                <wp:posOffset>-114299</wp:posOffset>
              </wp:positionV>
              <wp:extent cx="6273800" cy="751840"/>
              <wp:effectExtent b="0" l="0" r="0" t="0"/>
              <wp:wrapNone/>
              <wp:docPr id="223"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6273800" cy="75184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3286" w:rsidRDefault="00883286">
      <w:r>
        <w:separator/>
      </w:r>
    </w:p>
  </w:footnote>
  <w:footnote w:type="continuationSeparator" w:id="0">
    <w:p w:rsidR="00883286" w:rsidRDefault="008832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5E9" w:rsidRDefault="005F25E9">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5E9" w:rsidRDefault="005F25E9">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5E9" w:rsidRDefault="0095651B">
    <w:pPr>
      <w:pBdr>
        <w:top w:val="nil"/>
        <w:left w:val="nil"/>
        <w:bottom w:val="nil"/>
        <w:right w:val="nil"/>
        <w:between w:val="nil"/>
      </w:pBdr>
      <w:tabs>
        <w:tab w:val="center" w:pos="4513"/>
        <w:tab w:val="right" w:pos="9026"/>
      </w:tabs>
      <w:rPr>
        <w:color w:val="000000"/>
      </w:rPr>
    </w:pPr>
    <w:r>
      <w:rPr>
        <w:noProof/>
      </w:rPr>
      <w:drawing>
        <wp:anchor distT="0" distB="0" distL="0" distR="0" simplePos="0" relativeHeight="251658240" behindDoc="0" locked="0" layoutInCell="1" hidden="0" allowOverlap="1">
          <wp:simplePos x="0" y="0"/>
          <wp:positionH relativeFrom="column">
            <wp:posOffset>2358390</wp:posOffset>
          </wp:positionH>
          <wp:positionV relativeFrom="paragraph">
            <wp:posOffset>42756</wp:posOffset>
          </wp:positionV>
          <wp:extent cx="1400400" cy="1260000"/>
          <wp:effectExtent l="0" t="0" r="0" b="0"/>
          <wp:wrapSquare wrapText="bothSides" distT="0" distB="0" distL="0" distR="0"/>
          <wp:docPr id="22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00400" cy="12600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5E9"/>
    <w:rsid w:val="00067CE8"/>
    <w:rsid w:val="003F5AD7"/>
    <w:rsid w:val="005F25E9"/>
    <w:rsid w:val="00740407"/>
    <w:rsid w:val="00883286"/>
    <w:rsid w:val="0095651B"/>
    <w:rsid w:val="00AB64AA"/>
    <w:rsid w:val="00B8081A"/>
    <w:rsid w:val="00FE4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B02D6"/>
  <w15:docId w15:val="{3D458548-D670-4D7C-A275-76DABB4A7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71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5A7713"/>
    <w:pPr>
      <w:tabs>
        <w:tab w:val="center" w:pos="4513"/>
        <w:tab w:val="right" w:pos="9026"/>
      </w:tabs>
    </w:pPr>
  </w:style>
  <w:style w:type="character" w:customStyle="1" w:styleId="HeaderChar">
    <w:name w:val="Header Char"/>
    <w:basedOn w:val="DefaultParagraphFont"/>
    <w:link w:val="Header"/>
    <w:uiPriority w:val="99"/>
    <w:rsid w:val="005A7713"/>
  </w:style>
  <w:style w:type="paragraph" w:styleId="Footer">
    <w:name w:val="footer"/>
    <w:basedOn w:val="Normal"/>
    <w:link w:val="FooterChar"/>
    <w:uiPriority w:val="99"/>
    <w:unhideWhenUsed/>
    <w:rsid w:val="005A7713"/>
    <w:pPr>
      <w:tabs>
        <w:tab w:val="center" w:pos="4513"/>
        <w:tab w:val="right" w:pos="9026"/>
      </w:tabs>
    </w:pPr>
  </w:style>
  <w:style w:type="character" w:customStyle="1" w:styleId="FooterChar">
    <w:name w:val="Footer Char"/>
    <w:basedOn w:val="DefaultParagraphFont"/>
    <w:link w:val="Footer"/>
    <w:uiPriority w:val="99"/>
    <w:rsid w:val="005A7713"/>
  </w:style>
  <w:style w:type="paragraph" w:styleId="NoSpacing">
    <w:name w:val="No Spacing"/>
    <w:uiPriority w:val="99"/>
    <w:qFormat/>
    <w:rsid w:val="005A7713"/>
    <w:rPr>
      <w:rFonts w:ascii="Cambria" w:eastAsia="Cambria" w:hAnsi="Cambria" w:cs="Times New Roman"/>
      <w:color w:val="1F497D"/>
    </w:rPr>
  </w:style>
  <w:style w:type="character" w:styleId="Hyperlink">
    <w:name w:val="Hyperlink"/>
    <w:basedOn w:val="DefaultParagraphFont"/>
    <w:uiPriority w:val="99"/>
    <w:unhideWhenUsed/>
    <w:rsid w:val="005A7713"/>
    <w:rPr>
      <w:color w:val="0563C1" w:themeColor="hyperlink"/>
      <w:u w:val="single"/>
    </w:rPr>
  </w:style>
  <w:style w:type="paragraph" w:styleId="NormalWeb">
    <w:name w:val="Normal (Web)"/>
    <w:basedOn w:val="Normal"/>
    <w:uiPriority w:val="99"/>
    <w:semiHidden/>
    <w:unhideWhenUsed/>
    <w:rsid w:val="005A7713"/>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QGd8ah2llm3guMlIwQ/hptr5A==">AMUW2mWJ5cp+FPI7ZKfA1W9etMZzz8ZxRdAU2ZNcANzBFPukHyblMtjj4zT/P+dGFNr/QTU5guA7683WtG9cmRzdqo+mGnqQ17xUyrfkU0uqIMP8hCYWzgVDKL0+qLDsIcCncvkok8eE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Pettingale</dc:creator>
  <cp:lastModifiedBy>Nicola Wagstaff</cp:lastModifiedBy>
  <cp:revision>3</cp:revision>
  <dcterms:created xsi:type="dcterms:W3CDTF">2021-11-26T14:49:00Z</dcterms:created>
  <dcterms:modified xsi:type="dcterms:W3CDTF">2024-01-17T09:49:00Z</dcterms:modified>
</cp:coreProperties>
</file>